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食品饮料喷码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发布时间：2022-10-26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原文链接：http://xaulink.com/case/37.html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